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09" w:rsidRDefault="005900A5" w:rsidP="006825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школа\Documents\2026_01_28\план взаимодейств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cuments\2026_01_28\план взаимодейств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509" w:rsidRDefault="00682509" w:rsidP="006825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00A5" w:rsidRDefault="005900A5" w:rsidP="006825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2509" w:rsidRDefault="00682509" w:rsidP="006825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I. Общие положения</w:t>
      </w:r>
    </w:p>
    <w:p w:rsidR="00682509" w:rsidRDefault="00682509" w:rsidP="0068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Настоящий План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обеспечения антитеррористической защищённости объекта (территории) (далее - План взаимодействия) разработан на основании подпункта «з» пункта 18, подпункта «з» 20, подпункта «а» 21, подпункта «н» 24 Требований к антитеррористической защищенности объектов (территорий) Министерства просвещения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(далее - Требования). </w:t>
      </w:r>
      <w:proofErr w:type="gramEnd"/>
    </w:p>
    <w:p w:rsidR="00682509" w:rsidRDefault="00682509" w:rsidP="0068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Понятия, термины и определения, применяемые в настоящем Плане взаимодействия, используются в значениях, определенных Требованиями. </w:t>
      </w:r>
    </w:p>
    <w:p w:rsidR="00682509" w:rsidRDefault="00682509" w:rsidP="00682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План взаимодействия разработан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МБОУ</w:t>
      </w:r>
      <w:proofErr w:type="gramStart"/>
      <w:r>
        <w:rPr>
          <w:rFonts w:ascii="Times New Roman" w:hAnsi="Times New Roman" w:cs="Times New Roman"/>
          <w:sz w:val="24"/>
          <w:szCs w:val="24"/>
        </w:rPr>
        <w:t>«Н</w:t>
      </w:r>
      <w:proofErr w:type="gramEnd"/>
      <w:r>
        <w:rPr>
          <w:rFonts w:ascii="Times New Roman" w:hAnsi="Times New Roman" w:cs="Times New Roman"/>
          <w:sz w:val="24"/>
          <w:szCs w:val="24"/>
        </w:rPr>
        <w:t>ижне-Жёрновская-Жёрновская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  в целях обеспечения единого подхода к реализации Требований. </w:t>
      </w:r>
    </w:p>
    <w:p w:rsidR="00682509" w:rsidRDefault="00682509" w:rsidP="00682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ПЛАН ВЗАИМОДЕЙСТВИЯ</w:t>
      </w:r>
    </w:p>
    <w:p w:rsidR="00682509" w:rsidRDefault="00682509" w:rsidP="006825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725"/>
        <w:gridCol w:w="2823"/>
        <w:gridCol w:w="2152"/>
        <w:gridCol w:w="2075"/>
        <w:gridCol w:w="1796"/>
      </w:tblGrid>
      <w:tr w:rsidR="00682509" w:rsidTr="00682509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взаимодействию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кем организуется взаимодействие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Описание, виды и способы взаимодействия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82509" w:rsidTr="00682509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 w:rsidP="00DF23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территориальных органов ФСБ России, МВД России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фактах незаконного приобретения, хранения, ношения работниками объекта (территории), в том числе педагогическими работниками, обучающимися, их родителями (законными представителями), оружия и его основных частей, веществ и материалов для изготовления самодельных взрывных устройств, а также о возможных местах их хранения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РТ, УФСБ России по РТ,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РТ, УВО ВНГ России по РТ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Незамедлительно, по телефонам  </w:t>
            </w:r>
          </w:p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09" w:rsidTr="00682509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 w:rsidP="00DF23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фактах выявления среди работников, в том числе педагогических работников, обучающихся, их родителей (законных представителей), причастности к распространению идеологии экстремизма и террористической деятельности, а также придерживающихся взглядов, свойственных религиозным течениям радикального толка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УМВД России по РТ, УФСБ России по РТ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в письменной форме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09" w:rsidTr="00682509">
        <w:trPr>
          <w:trHeight w:val="321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 w:rsidP="00DF23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фактах нарушения пропускного режима, попытках вноса (ввоза) и проноса (провоза) запрещенных предметов (взрывчатых, отравляющих веществ, оружия, боеприпасов, наркотических и других опасных предметов и веществ)</w:t>
            </w:r>
            <w:proofErr w:type="gram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УМВД России по РТ, УФСБ России по РТ,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РТ, УВО ВНГ России по РТ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Незамедлительно, по телефонам дежурных служб, а также путём использования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евожной сигнализации (в случае наличия угрозы жизни или здоровью)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09" w:rsidTr="00682509">
        <w:trPr>
          <w:trHeight w:val="174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 w:rsidP="00DF23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планируемых к проведению мероприятиях с массовым пребыванием людей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в письменной форме,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за 10 дней до начала планируемых мероприятий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09" w:rsidTr="00682509">
        <w:trPr>
          <w:trHeight w:val="289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 w:rsidP="00DF23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 угрозе совершения или о совершении террористического акта на объекте (территории)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 по,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Незамедлительно, по телефонам дежурных служб, а также путем использования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евожной сигнализации (в случае наличия угрозы жизни или здоровью)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порядке, определенном разделом V Требований</w:t>
            </w:r>
          </w:p>
        </w:tc>
      </w:tr>
      <w:tr w:rsidR="00682509" w:rsidTr="00682509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 w:rsidP="00DF23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планируемых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ремонтностроительных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работах на объекте (территории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случае привлечения для их проведения</w:t>
            </w:r>
          </w:p>
          <w:p w:rsidR="00682509" w:rsidRDefault="0068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сторонних организаций и граждан, о сдаче</w:t>
            </w:r>
          </w:p>
          <w:p w:rsidR="00682509" w:rsidRDefault="0068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помещений в аренду сторонним организациям</w:t>
            </w:r>
          </w:p>
          <w:p w:rsidR="00682509" w:rsidRDefault="00682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гражданам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России, УВО ВНГ России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в письменной форме,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за 10 дней до начала планируемых мероприятий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09" w:rsidTr="00682509">
        <w:trPr>
          <w:trHeight w:val="527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 w:rsidP="00DF23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паспортов безопасности объектов (территорий)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УФСБ России по,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МЧС России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не реже одного раза в 5 лет, а также в течение 5 рабочих дней при изменении: а) общей площади и периметра объекта (территории); б) количества б) потенциально опасных и критических элементов объекта (территории); и другое в соответствии с Требованиями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порядке, определенном разделом VI Требований</w:t>
            </w:r>
          </w:p>
        </w:tc>
      </w:tr>
      <w:tr w:rsidR="00682509" w:rsidTr="00682509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 w:rsidP="00DF23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учений и тренировок по отработке действий в условиях угрозы совершения или при совершении террористического акта на объекте (территории), обучение работников, персонала объекта (территории) способам защиты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России,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согласованных и утвержденных графиков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09" w:rsidTr="00682509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 w:rsidP="00DF23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плановых (ежегодных) или внеплановых проверок антитеррористической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защищенности объекта (территории), оценка состояния антитеррористической защищенности объекта (территории), выработка предложений по устранению недостатков в антитеррористической защищенности объекта (территории), в том числе в ходе подготовки к новому учебному году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МВД России, УФСБ России, УВО ВНГ России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согласованных и утвержденных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планов-графиков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509" w:rsidTr="00682509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 w:rsidP="00DF23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доступа на объект (территорию) оперативных подразделений территориальных органов безопасности, территориальных органов МВД России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территориальных органов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России,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утвержденной на объекте (территории) инструкции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угрозы совершения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террористи-ческого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акта</w:t>
            </w:r>
          </w:p>
        </w:tc>
      </w:tr>
      <w:tr w:rsidR="00682509" w:rsidTr="00682509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 w:rsidP="00DF23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рабочих встреч с сотрудниками территориальных органов безопасности,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России, УФСБ России,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УВО ВНГ России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82509" w:rsidTr="00682509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9" w:rsidRDefault="00682509" w:rsidP="00DF23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парковкой транспортных средств в окружении объекта при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праздничных массовых мероприятий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ГИБДД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6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09" w:rsidRDefault="00007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проведен</w:t>
            </w:r>
            <w:bookmarkStart w:id="0" w:name="_GoBack"/>
            <w:bookmarkEnd w:id="0"/>
            <w:r w:rsidR="00682509">
              <w:rPr>
                <w:rFonts w:ascii="Times New Roman" w:hAnsi="Times New Roman" w:cs="Times New Roman"/>
                <w:sz w:val="24"/>
                <w:szCs w:val="24"/>
              </w:rPr>
              <w:t>ием мероприятий</w:t>
            </w:r>
          </w:p>
        </w:tc>
      </w:tr>
    </w:tbl>
    <w:p w:rsidR="00682509" w:rsidRDefault="00682509" w:rsidP="00682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509" w:rsidRDefault="00682509" w:rsidP="0068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Примечание: при изменении уровней террористической опасности, устанавливаемых в соответствии с Указом Президента Российской Федерации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(далее – Указ № 851),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(территории), осуществляется комплекс мероприятий по обеспечению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соответствующего режима усиления противодействия терроризму в соответствии с планами действий при установлении уровней террористической опасности; при этом взаимодействие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82509" w:rsidRDefault="00682509" w:rsidP="006825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2509" w:rsidRDefault="00682509" w:rsidP="006825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НОМЕРА ТЕЛЕФОНОВ ДЕЖУРНЫХ (ОПЕРАТИВНЫХ) СЛУЖБ:</w:t>
      </w:r>
    </w:p>
    <w:p w:rsidR="00682509" w:rsidRDefault="00682509" w:rsidP="006825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УФСБ России по Орловской области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ерховье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color w:val="434444"/>
          <w:sz w:val="24"/>
          <w:szCs w:val="24"/>
          <w:shd w:val="clear" w:color="auto" w:fill="FFFFFF"/>
        </w:rPr>
        <w:t>(486 76) 2-37-57,2-30-02,2-30-03</w:t>
      </w:r>
    </w:p>
    <w:p w:rsidR="00682509" w:rsidRDefault="00682509" w:rsidP="00682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ОМВД России по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району:</w:t>
      </w:r>
      <w:r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color w:val="434444"/>
          <w:sz w:val="24"/>
          <w:szCs w:val="24"/>
          <w:shd w:val="clear" w:color="auto" w:fill="FFFFFF"/>
        </w:rPr>
        <w:t>(486 76) 2-32-90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,2-55-21</w:t>
      </w:r>
    </w:p>
    <w:p w:rsidR="00682509" w:rsidRDefault="00682509" w:rsidP="00682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ОВО-ФФГКУ «УВО ВНГ  России по Орловской области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ерховье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8 </w:t>
      </w:r>
      <w:r>
        <w:rPr>
          <w:rFonts w:ascii="Times New Roman" w:hAnsi="Times New Roman" w:cs="Times New Roman"/>
          <w:b/>
          <w:color w:val="434444"/>
          <w:sz w:val="24"/>
          <w:szCs w:val="24"/>
          <w:shd w:val="clear" w:color="auto" w:fill="FFFFFF"/>
        </w:rPr>
        <w:t>(486 76) 2-34-91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82509" w:rsidRDefault="00682509" w:rsidP="00682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Единый телефон: </w:t>
      </w:r>
      <w:r>
        <w:rPr>
          <w:rFonts w:ascii="Times New Roman" w:hAnsi="Times New Roman" w:cs="Times New Roman"/>
          <w:b/>
          <w:sz w:val="24"/>
          <w:szCs w:val="24"/>
        </w:rPr>
        <w:t>102, 112.</w:t>
      </w:r>
    </w:p>
    <w:p w:rsidR="00682509" w:rsidRDefault="00682509" w:rsidP="00682509">
      <w:pPr>
        <w:rPr>
          <w:sz w:val="24"/>
          <w:szCs w:val="24"/>
        </w:rPr>
      </w:pPr>
    </w:p>
    <w:p w:rsidR="001F1861" w:rsidRDefault="001F1861"/>
    <w:sectPr w:rsidR="001F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136A7"/>
    <w:multiLevelType w:val="hybridMultilevel"/>
    <w:tmpl w:val="D6283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AF"/>
    <w:rsid w:val="00007B06"/>
    <w:rsid w:val="001F1861"/>
    <w:rsid w:val="005900A5"/>
    <w:rsid w:val="00682509"/>
    <w:rsid w:val="0089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0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2509"/>
    <w:pPr>
      <w:ind w:left="720"/>
      <w:contextualSpacing/>
    </w:pPr>
  </w:style>
  <w:style w:type="table" w:styleId="a4">
    <w:name w:val="Table Grid"/>
    <w:basedOn w:val="a1"/>
    <w:uiPriority w:val="39"/>
    <w:rsid w:val="006825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825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0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2509"/>
    <w:pPr>
      <w:ind w:left="720"/>
      <w:contextualSpacing/>
    </w:pPr>
  </w:style>
  <w:style w:type="table" w:styleId="a4">
    <w:name w:val="Table Grid"/>
    <w:basedOn w:val="a1"/>
    <w:uiPriority w:val="39"/>
    <w:rsid w:val="006825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825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1086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2026-01-28T08:01:00Z</dcterms:created>
  <dcterms:modified xsi:type="dcterms:W3CDTF">2026-01-28T09:00:00Z</dcterms:modified>
</cp:coreProperties>
</file>